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831" w:rsidRPr="002F6C7B" w:rsidRDefault="00A04831" w:rsidP="00B944AC">
      <w:pPr>
        <w:pStyle w:val="Date"/>
        <w:rPr>
          <w:rFonts w:cs="Arial"/>
          <w:sz w:val="21"/>
          <w:szCs w:val="21"/>
        </w:rPr>
      </w:pPr>
      <w:r w:rsidRPr="002F6C7B">
        <w:rPr>
          <w:rFonts w:cs="Arial"/>
          <w:b/>
          <w:sz w:val="21"/>
          <w:szCs w:val="21"/>
        </w:rPr>
        <w:t>CONCEPCIÓN</w:t>
      </w:r>
      <w:r w:rsidRPr="002F6C7B">
        <w:rPr>
          <w:rFonts w:cs="Arial"/>
          <w:sz w:val="21"/>
          <w:szCs w:val="21"/>
        </w:rPr>
        <w:t xml:space="preserve">, </w:t>
      </w:r>
      <w:r>
        <w:rPr>
          <w:rFonts w:cs="Arial"/>
          <w:sz w:val="21"/>
          <w:szCs w:val="21"/>
        </w:rPr>
        <w:t>30 de noviembre de 2012</w:t>
      </w:r>
      <w:r w:rsidRPr="002F6C7B">
        <w:rPr>
          <w:rFonts w:cs="Arial"/>
          <w:sz w:val="21"/>
          <w:szCs w:val="21"/>
        </w:rPr>
        <w:t>.</w:t>
      </w:r>
    </w:p>
    <w:p w:rsidR="00A04831" w:rsidRPr="002F6C7B" w:rsidRDefault="00A04831" w:rsidP="00B944AC">
      <w:pPr>
        <w:rPr>
          <w:rFonts w:cs="Arial"/>
          <w:sz w:val="21"/>
          <w:szCs w:val="21"/>
        </w:rPr>
      </w:pPr>
    </w:p>
    <w:p w:rsidR="00A04831" w:rsidRPr="002F6C7B" w:rsidRDefault="00A04831" w:rsidP="00B944AC">
      <w:pPr>
        <w:rPr>
          <w:rFonts w:cs="Arial"/>
          <w:sz w:val="21"/>
          <w:szCs w:val="21"/>
        </w:rPr>
      </w:pPr>
    </w:p>
    <w:p w:rsidR="00A04831" w:rsidRPr="002F6C7B" w:rsidRDefault="00A04831" w:rsidP="00B944AC">
      <w:pPr>
        <w:rPr>
          <w:rFonts w:cs="Arial"/>
          <w:sz w:val="21"/>
          <w:szCs w:val="21"/>
        </w:rPr>
      </w:pPr>
    </w:p>
    <w:p w:rsidR="00A04831" w:rsidRPr="002F6C7B" w:rsidRDefault="00A04831" w:rsidP="00B944AC">
      <w:pPr>
        <w:tabs>
          <w:tab w:val="left" w:pos="2694"/>
        </w:tabs>
        <w:ind w:firstLine="0"/>
        <w:rPr>
          <w:rFonts w:cs="Arial"/>
          <w:sz w:val="21"/>
          <w:szCs w:val="21"/>
        </w:rPr>
      </w:pPr>
      <w:r w:rsidRPr="002F6C7B">
        <w:rPr>
          <w:rStyle w:val="Heading1Char"/>
          <w:rFonts w:cs="Arial"/>
          <w:sz w:val="21"/>
          <w:szCs w:val="21"/>
        </w:rPr>
        <w:t xml:space="preserve">Nº </w:t>
      </w:r>
      <w:r>
        <w:rPr>
          <w:rStyle w:val="Heading1Char"/>
          <w:rFonts w:cs="Arial"/>
          <w:sz w:val="21"/>
          <w:szCs w:val="21"/>
        </w:rPr>
        <w:t>1449</w:t>
      </w:r>
      <w:r w:rsidRPr="002F6C7B">
        <w:rPr>
          <w:rStyle w:val="Heading1Char"/>
          <w:rFonts w:cs="Arial"/>
          <w:sz w:val="21"/>
          <w:szCs w:val="21"/>
        </w:rPr>
        <w:t xml:space="preserve"> / VISTOS:</w:t>
      </w:r>
      <w:r w:rsidRPr="002F6C7B">
        <w:rPr>
          <w:rStyle w:val="Heading1Char"/>
          <w:rFonts w:cs="Arial"/>
          <w:sz w:val="21"/>
          <w:szCs w:val="21"/>
        </w:rPr>
        <w:tab/>
      </w:r>
      <w:r w:rsidRPr="002F6C7B">
        <w:rPr>
          <w:rFonts w:cs="Arial"/>
          <w:sz w:val="21"/>
          <w:szCs w:val="21"/>
        </w:rPr>
        <w:t xml:space="preserve">las Bases Administrativas Especiales para la Licitación Pública, </w:t>
      </w:r>
      <w:r w:rsidRPr="002F6C7B">
        <w:rPr>
          <w:rFonts w:cs="Arial"/>
          <w:sz w:val="21"/>
          <w:szCs w:val="21"/>
        </w:rPr>
        <w:tab/>
        <w:t xml:space="preserve">menor a 100 UTM, “Servicio de Recepción Protocolar </w:t>
      </w:r>
      <w:r>
        <w:rPr>
          <w:rFonts w:cs="Arial"/>
          <w:sz w:val="21"/>
          <w:szCs w:val="21"/>
        </w:rPr>
        <w:t xml:space="preserve">Nuevo Concejo Municipal </w:t>
      </w:r>
      <w:r w:rsidRPr="002F6C7B">
        <w:rPr>
          <w:rFonts w:cs="Arial"/>
          <w:sz w:val="21"/>
          <w:szCs w:val="21"/>
        </w:rPr>
        <w:t>2012</w:t>
      </w:r>
      <w:r>
        <w:rPr>
          <w:rFonts w:cs="Arial"/>
          <w:sz w:val="21"/>
          <w:szCs w:val="21"/>
        </w:rPr>
        <w:t>-2016</w:t>
      </w:r>
      <w:r w:rsidRPr="002F6C7B">
        <w:rPr>
          <w:rFonts w:cs="Arial"/>
          <w:sz w:val="21"/>
          <w:szCs w:val="21"/>
        </w:rPr>
        <w:t xml:space="preserve">”; el Decreto Nº </w:t>
      </w:r>
      <w:r>
        <w:rPr>
          <w:rFonts w:cs="Arial"/>
          <w:sz w:val="21"/>
          <w:szCs w:val="21"/>
        </w:rPr>
        <w:t>26</w:t>
      </w:r>
      <w:r w:rsidRPr="002F6C7B">
        <w:rPr>
          <w:rFonts w:cs="Arial"/>
          <w:sz w:val="21"/>
          <w:szCs w:val="21"/>
        </w:rPr>
        <w:t xml:space="preserve">-COMUNICACIONES, de </w:t>
      </w:r>
      <w:r>
        <w:rPr>
          <w:rFonts w:cs="Arial"/>
          <w:sz w:val="21"/>
          <w:szCs w:val="21"/>
        </w:rPr>
        <w:t>21 de noviembre</w:t>
      </w:r>
      <w:r w:rsidRPr="002F6C7B">
        <w:rPr>
          <w:rFonts w:cs="Arial"/>
          <w:sz w:val="21"/>
          <w:szCs w:val="21"/>
        </w:rPr>
        <w:t xml:space="preserve"> de 2012, que aprueba esas Bases Administrativas; las ofertas presentadas; el Acta de Apertura Electrónica, de </w:t>
      </w:r>
      <w:r>
        <w:rPr>
          <w:rFonts w:cs="Arial"/>
          <w:sz w:val="21"/>
          <w:szCs w:val="21"/>
        </w:rPr>
        <w:t>27</w:t>
      </w:r>
      <w:r w:rsidRPr="002F6C7B">
        <w:rPr>
          <w:rFonts w:cs="Arial"/>
          <w:sz w:val="21"/>
          <w:szCs w:val="21"/>
        </w:rPr>
        <w:t xml:space="preserve"> de </w:t>
      </w:r>
      <w:r>
        <w:rPr>
          <w:rFonts w:cs="Arial"/>
          <w:sz w:val="21"/>
          <w:szCs w:val="21"/>
        </w:rPr>
        <w:t>noviembre</w:t>
      </w:r>
      <w:r w:rsidRPr="002F6C7B">
        <w:rPr>
          <w:rFonts w:cs="Arial"/>
          <w:sz w:val="21"/>
          <w:szCs w:val="21"/>
        </w:rPr>
        <w:t xml:space="preserve"> de 2012; el </w:t>
      </w:r>
      <w:r w:rsidRPr="00CE2496">
        <w:rPr>
          <w:rFonts w:cs="Arial"/>
          <w:sz w:val="21"/>
          <w:szCs w:val="21"/>
        </w:rPr>
        <w:t>Decreto de Administración Municipal Nº 169, de 29 de octubre de 2012, por el que aprueba el Programa de Actividad Municipal “Instalación Concejo Municipal 2012-2016”;</w:t>
      </w:r>
      <w:r w:rsidRPr="002F6C7B">
        <w:rPr>
          <w:rFonts w:cs="Arial"/>
          <w:sz w:val="21"/>
          <w:szCs w:val="21"/>
        </w:rPr>
        <w:t xml:space="preserve"> el Informe Técnico de la Comisión Evaluadora de Ofertas, </w:t>
      </w:r>
      <w:r>
        <w:rPr>
          <w:rFonts w:cs="Arial"/>
          <w:sz w:val="21"/>
          <w:szCs w:val="21"/>
        </w:rPr>
        <w:t>28 de noviembre</w:t>
      </w:r>
      <w:r w:rsidRPr="002F6C7B">
        <w:rPr>
          <w:rFonts w:cs="Arial"/>
          <w:sz w:val="21"/>
          <w:szCs w:val="21"/>
        </w:rPr>
        <w:t xml:space="preserve"> de 2012; el </w:t>
      </w:r>
      <w:r>
        <w:rPr>
          <w:rFonts w:cs="Arial"/>
          <w:sz w:val="21"/>
          <w:szCs w:val="21"/>
        </w:rPr>
        <w:t>Memorándum</w:t>
      </w:r>
      <w:r w:rsidRPr="002F6C7B">
        <w:rPr>
          <w:rFonts w:cs="Arial"/>
          <w:sz w:val="21"/>
          <w:szCs w:val="21"/>
        </w:rPr>
        <w:t xml:space="preserve"> Nº </w:t>
      </w:r>
      <w:r>
        <w:rPr>
          <w:rFonts w:cs="Arial"/>
          <w:sz w:val="21"/>
          <w:szCs w:val="21"/>
        </w:rPr>
        <w:t>1451</w:t>
      </w:r>
      <w:r w:rsidRPr="002F6C7B">
        <w:rPr>
          <w:rFonts w:cs="Arial"/>
          <w:sz w:val="21"/>
          <w:szCs w:val="21"/>
        </w:rPr>
        <w:t>, de 2</w:t>
      </w:r>
      <w:r>
        <w:rPr>
          <w:rFonts w:cs="Arial"/>
          <w:sz w:val="21"/>
          <w:szCs w:val="21"/>
        </w:rPr>
        <w:t>8</w:t>
      </w:r>
      <w:r w:rsidRPr="002F6C7B">
        <w:rPr>
          <w:rFonts w:cs="Arial"/>
          <w:sz w:val="21"/>
          <w:szCs w:val="21"/>
        </w:rPr>
        <w:t xml:space="preserve"> de </w:t>
      </w:r>
      <w:r>
        <w:rPr>
          <w:rFonts w:cs="Arial"/>
          <w:sz w:val="21"/>
          <w:szCs w:val="21"/>
        </w:rPr>
        <w:t>noviembre</w:t>
      </w:r>
      <w:r w:rsidRPr="002F6C7B">
        <w:rPr>
          <w:rFonts w:cs="Arial"/>
          <w:sz w:val="21"/>
          <w:szCs w:val="21"/>
        </w:rPr>
        <w:t xml:space="preserve"> de 2012, de</w:t>
      </w:r>
      <w:r>
        <w:rPr>
          <w:rFonts w:cs="Arial"/>
          <w:sz w:val="21"/>
          <w:szCs w:val="21"/>
        </w:rPr>
        <w:t xml:space="preserve"> la Dirección de Comunicaciones</w:t>
      </w:r>
      <w:r w:rsidRPr="002F6C7B">
        <w:rPr>
          <w:rFonts w:cs="Arial"/>
          <w:sz w:val="21"/>
          <w:szCs w:val="21"/>
        </w:rPr>
        <w:t xml:space="preserve">; teniendo presente, lo dispuesto en los artículos 7 letra a), 10 incisos primero y segundo y 18 inciso segundo de la Ley </w:t>
      </w:r>
      <w:r>
        <w:rPr>
          <w:rFonts w:cs="Arial"/>
          <w:sz w:val="21"/>
          <w:szCs w:val="21"/>
        </w:rPr>
        <w:t xml:space="preserve">        </w:t>
      </w:r>
      <w:r w:rsidRPr="002F6C7B">
        <w:rPr>
          <w:rFonts w:cs="Arial"/>
          <w:sz w:val="21"/>
          <w:szCs w:val="21"/>
        </w:rPr>
        <w:t>Nº 19.886, de Bases sobre Contratos Administrativos de Suministro y Prestación de Servicios; lo establecido en los artículos 3, 41, 54 inciso tercero y 57 letra b) Nº 5 del Decreto Supremo Nº 250, de 2004, del Ministerio de Hacienda, que aprueba el Reglamento de la citada Ley Nº 19.886; el Decreto Alcaldicio Nº 1413, de 13 de diciembre de 2011, que pone en vigencia el Presupuesto de la Municipalidad de Concepción para el año 2012; y, en uso de las atribuciones que me confieren los artículos 12, 56 inciso primero y 63 letra i) de la Ley Nº 18.695, Orgánica Constitucional de Municipalidades,</w:t>
      </w:r>
    </w:p>
    <w:p w:rsidR="00A04831" w:rsidRPr="002F6C7B" w:rsidRDefault="00A04831" w:rsidP="00B944AC">
      <w:pPr>
        <w:rPr>
          <w:rFonts w:cs="Arial"/>
          <w:sz w:val="21"/>
          <w:szCs w:val="21"/>
        </w:rPr>
      </w:pPr>
    </w:p>
    <w:p w:rsidR="00A04831" w:rsidRPr="002F6C7B" w:rsidRDefault="00A04831" w:rsidP="00B944AC">
      <w:pPr>
        <w:pStyle w:val="Heading2"/>
        <w:rPr>
          <w:rFonts w:cs="Arial"/>
          <w:sz w:val="21"/>
          <w:szCs w:val="21"/>
        </w:rPr>
      </w:pPr>
      <w:r w:rsidRPr="002F6C7B">
        <w:rPr>
          <w:rFonts w:cs="Arial"/>
          <w:sz w:val="21"/>
          <w:szCs w:val="21"/>
        </w:rPr>
        <w:t>decreto</w:t>
      </w:r>
    </w:p>
    <w:p w:rsidR="00A04831" w:rsidRPr="002F6C7B" w:rsidRDefault="00A04831" w:rsidP="00B944AC">
      <w:pPr>
        <w:rPr>
          <w:rFonts w:cs="Arial"/>
          <w:sz w:val="21"/>
          <w:szCs w:val="21"/>
        </w:rPr>
      </w:pPr>
    </w:p>
    <w:p w:rsidR="00A04831" w:rsidRPr="00B1120B" w:rsidRDefault="00A04831" w:rsidP="00B944AC">
      <w:pPr>
        <w:pStyle w:val="ListNumber"/>
        <w:numPr>
          <w:ilvl w:val="0"/>
          <w:numId w:val="5"/>
        </w:numPr>
        <w:tabs>
          <w:tab w:val="clear" w:pos="425"/>
          <w:tab w:val="num" w:pos="440"/>
        </w:tabs>
        <w:rPr>
          <w:rFonts w:cs="Arial"/>
          <w:szCs w:val="22"/>
        </w:rPr>
      </w:pPr>
      <w:r w:rsidRPr="00B1120B">
        <w:rPr>
          <w:rFonts w:cs="Arial"/>
          <w:szCs w:val="22"/>
        </w:rPr>
        <w:t>Adjudicase</w:t>
      </w:r>
      <w:r w:rsidRPr="00B1120B">
        <w:rPr>
          <w:rFonts w:cs="Arial"/>
          <w:szCs w:val="22"/>
          <w:lang w:val="es-ES"/>
        </w:rPr>
        <w:t xml:space="preserve"> la Licitación Pública, </w:t>
      </w:r>
      <w:r w:rsidRPr="00B1120B">
        <w:rPr>
          <w:rFonts w:cs="Arial"/>
          <w:szCs w:val="22"/>
        </w:rPr>
        <w:t>menor a 100 UTM, “</w:t>
      </w:r>
      <w:r w:rsidRPr="00B1120B">
        <w:rPr>
          <w:rFonts w:cs="Arial"/>
          <w:b/>
          <w:i/>
          <w:szCs w:val="22"/>
        </w:rPr>
        <w:t>Servicio de Recepción Protocolar Nuevo Concejo Municipal 2012-2016</w:t>
      </w:r>
      <w:r w:rsidRPr="00B1120B">
        <w:rPr>
          <w:rFonts w:cs="Arial"/>
          <w:szCs w:val="22"/>
        </w:rPr>
        <w:t>”</w:t>
      </w:r>
      <w:r w:rsidRPr="00B1120B">
        <w:rPr>
          <w:rFonts w:cs="Arial"/>
          <w:szCs w:val="22"/>
          <w:lang w:val="es-ES"/>
        </w:rPr>
        <w:t xml:space="preserve">, ID Nº 2419-32-L112, al señor </w:t>
      </w:r>
      <w:r w:rsidRPr="00B1120B">
        <w:rPr>
          <w:rStyle w:val="Heading3Char"/>
          <w:rFonts w:cs="Arial"/>
          <w:sz w:val="22"/>
          <w:szCs w:val="22"/>
        </w:rPr>
        <w:t>Andres Carrasco Stersdorff</w:t>
      </w:r>
      <w:r w:rsidRPr="00B1120B">
        <w:rPr>
          <w:rFonts w:cs="Arial"/>
          <w:szCs w:val="22"/>
          <w:lang w:val="es-ES"/>
        </w:rPr>
        <w:t xml:space="preserve">, R.U.T. Nº 7.930.234-1, </w:t>
      </w:r>
      <w:r w:rsidRPr="00B1120B">
        <w:rPr>
          <w:rFonts w:cs="Arial"/>
          <w:szCs w:val="22"/>
        </w:rPr>
        <w:t xml:space="preserve">por los productos que se indican en el Punto Nº 13 “Productos/Servicios Requeridos” de las Bases Administrativa respectivas, por un monto de </w:t>
      </w:r>
      <w:r w:rsidRPr="00B1120B">
        <w:rPr>
          <w:rFonts w:cs="Arial"/>
          <w:b/>
          <w:szCs w:val="22"/>
        </w:rPr>
        <w:t>UN MILLÓN DOSCIENTOS SESENTA MIL PESOS ($ 1.260.000.-)</w:t>
      </w:r>
      <w:r w:rsidRPr="00B1120B">
        <w:rPr>
          <w:rFonts w:cs="Arial"/>
          <w:szCs w:val="22"/>
        </w:rPr>
        <w:t xml:space="preserve"> más IVA, en atención a que este proveedor cumple con los requisitos exigidos en las Bases Administrativas y obtuvo, respecto de los factores de ponderación: </w:t>
      </w:r>
      <w:r w:rsidRPr="00B1120B">
        <w:rPr>
          <w:rStyle w:val="Heading3Char"/>
          <w:rFonts w:cs="Arial"/>
          <w:bCs/>
          <w:sz w:val="22"/>
          <w:szCs w:val="22"/>
        </w:rPr>
        <w:t xml:space="preserve">PRECIO 60% </w:t>
      </w:r>
      <w:r w:rsidRPr="00B1120B">
        <w:rPr>
          <w:rStyle w:val="Heading3Char"/>
          <w:rFonts w:cs="Arial"/>
          <w:b w:val="0"/>
          <w:bCs/>
          <w:caps w:val="0"/>
          <w:sz w:val="22"/>
          <w:szCs w:val="22"/>
        </w:rPr>
        <w:t>y</w:t>
      </w:r>
      <w:r w:rsidRPr="00B1120B">
        <w:rPr>
          <w:rStyle w:val="Heading3Char"/>
          <w:rFonts w:cs="Arial"/>
          <w:bCs/>
          <w:sz w:val="22"/>
          <w:szCs w:val="22"/>
        </w:rPr>
        <w:t xml:space="preserve"> experiencia 40%</w:t>
      </w:r>
      <w:r w:rsidRPr="00B1120B">
        <w:rPr>
          <w:rFonts w:cs="Arial"/>
          <w:szCs w:val="22"/>
        </w:rPr>
        <w:t>, definidos en esas Bases, la calificación de oferta más conveniente a los intereses municipales:</w:t>
      </w:r>
    </w:p>
    <w:p w:rsidR="00A04831" w:rsidRPr="00B1120B" w:rsidRDefault="00A04831" w:rsidP="00B944AC">
      <w:pPr>
        <w:pStyle w:val="ListNumber"/>
        <w:numPr>
          <w:ilvl w:val="0"/>
          <w:numId w:val="0"/>
        </w:numPr>
        <w:tabs>
          <w:tab w:val="left" w:pos="426"/>
        </w:tabs>
        <w:ind w:left="425"/>
        <w:rPr>
          <w:rFonts w:cs="Arial"/>
          <w:szCs w:val="22"/>
        </w:rPr>
      </w:pPr>
    </w:p>
    <w:p w:rsidR="00A04831" w:rsidRPr="00B1120B" w:rsidRDefault="00A04831" w:rsidP="00B944AC">
      <w:pPr>
        <w:pStyle w:val="ListNumber"/>
        <w:numPr>
          <w:ilvl w:val="0"/>
          <w:numId w:val="5"/>
        </w:numPr>
        <w:tabs>
          <w:tab w:val="clear" w:pos="425"/>
          <w:tab w:val="num" w:pos="567"/>
        </w:tabs>
        <w:rPr>
          <w:rFonts w:cs="Arial"/>
          <w:szCs w:val="22"/>
        </w:rPr>
      </w:pPr>
      <w:r w:rsidRPr="00B1120B">
        <w:rPr>
          <w:rFonts w:cs="Arial"/>
          <w:szCs w:val="22"/>
          <w:lang w:val="es-ES"/>
        </w:rPr>
        <w:t>Declárense inadmisibles las ofertas presentadas por la Soc. Hidalgo y Compañía Ltda., RUT           Nº 76.114.415-4, por no dar cumplimiento a lo requerido en los puntos 6.3, 6.4 y 6.5</w:t>
      </w:r>
      <w:r>
        <w:rPr>
          <w:rFonts w:cs="Arial"/>
          <w:szCs w:val="22"/>
          <w:lang w:val="es-ES"/>
        </w:rPr>
        <w:t xml:space="preserve"> de las Bases Administrativas</w:t>
      </w:r>
      <w:r w:rsidRPr="00B1120B">
        <w:rPr>
          <w:rFonts w:cs="Arial"/>
          <w:szCs w:val="22"/>
          <w:lang w:val="es-ES"/>
        </w:rPr>
        <w:t>, y don Luis Díaz Osses., RUT Nº 8.083.433-0, por no dar cumplimiento a lo solicitado en el punto 6.5 de las Bases Administrativas respectivas.</w:t>
      </w:r>
    </w:p>
    <w:p w:rsidR="00A04831" w:rsidRPr="00B1120B" w:rsidRDefault="00A04831" w:rsidP="00B944AC">
      <w:pPr>
        <w:rPr>
          <w:rFonts w:cs="Arial"/>
          <w:szCs w:val="22"/>
        </w:rPr>
      </w:pPr>
    </w:p>
    <w:p w:rsidR="00A04831" w:rsidRPr="00B1120B" w:rsidRDefault="00A04831" w:rsidP="00B944AC">
      <w:pPr>
        <w:pStyle w:val="ListNumber"/>
        <w:numPr>
          <w:ilvl w:val="0"/>
          <w:numId w:val="5"/>
        </w:numPr>
        <w:tabs>
          <w:tab w:val="clear" w:pos="425"/>
          <w:tab w:val="num" w:pos="567"/>
        </w:tabs>
        <w:rPr>
          <w:rFonts w:cs="Arial"/>
          <w:szCs w:val="22"/>
        </w:rPr>
      </w:pPr>
      <w:r w:rsidRPr="00B1120B">
        <w:rPr>
          <w:rFonts w:cs="Arial"/>
          <w:szCs w:val="22"/>
        </w:rPr>
        <w:t xml:space="preserve">Impútese el gasto respectivo al </w:t>
      </w:r>
      <w:r w:rsidRPr="00B1120B">
        <w:rPr>
          <w:rStyle w:val="Heading3Char"/>
          <w:rFonts w:cs="Arial"/>
          <w:bCs/>
          <w:sz w:val="22"/>
          <w:szCs w:val="22"/>
        </w:rPr>
        <w:t>Código 22.12.003 “Recepciones PROTOCOLARES”</w:t>
      </w:r>
      <w:r w:rsidRPr="00B1120B">
        <w:rPr>
          <w:rFonts w:cs="Arial"/>
          <w:szCs w:val="22"/>
        </w:rPr>
        <w:t>, del Presupuesto Municipal vigente.</w:t>
      </w:r>
    </w:p>
    <w:p w:rsidR="00A04831" w:rsidRPr="00B1120B" w:rsidRDefault="00A04831" w:rsidP="00B944AC">
      <w:pPr>
        <w:spacing w:line="300" w:lineRule="auto"/>
        <w:rPr>
          <w:rFonts w:cs="Arial"/>
          <w:szCs w:val="22"/>
        </w:rPr>
      </w:pPr>
    </w:p>
    <w:p w:rsidR="00A04831" w:rsidRPr="00B1120B" w:rsidRDefault="00A04831" w:rsidP="00B944AC">
      <w:pPr>
        <w:pStyle w:val="ListNumber"/>
        <w:numPr>
          <w:ilvl w:val="0"/>
          <w:numId w:val="5"/>
        </w:numPr>
        <w:tabs>
          <w:tab w:val="clear" w:pos="425"/>
          <w:tab w:val="num" w:pos="567"/>
        </w:tabs>
        <w:rPr>
          <w:rFonts w:cs="Arial"/>
          <w:szCs w:val="22"/>
        </w:rPr>
      </w:pPr>
      <w:r w:rsidRPr="00B1120B">
        <w:rPr>
          <w:rFonts w:cs="Arial"/>
          <w:szCs w:val="22"/>
        </w:rPr>
        <w:t xml:space="preserve">Dispónese que la </w:t>
      </w:r>
      <w:r w:rsidRPr="00B1120B">
        <w:rPr>
          <w:rStyle w:val="Heading3Char"/>
          <w:rFonts w:cs="Arial"/>
          <w:bCs/>
          <w:i/>
          <w:caps w:val="0"/>
          <w:sz w:val="22"/>
          <w:szCs w:val="22"/>
        </w:rPr>
        <w:t>Dirección de Comunicaciones</w:t>
      </w:r>
      <w:r w:rsidRPr="00B1120B">
        <w:rPr>
          <w:rStyle w:val="Heading3Char"/>
          <w:rFonts w:cs="Arial"/>
          <w:bCs/>
          <w:caps w:val="0"/>
          <w:sz w:val="22"/>
          <w:szCs w:val="22"/>
        </w:rPr>
        <w:t xml:space="preserve"> </w:t>
      </w:r>
      <w:r w:rsidRPr="00B1120B">
        <w:rPr>
          <w:rFonts w:cs="Arial"/>
          <w:szCs w:val="22"/>
        </w:rPr>
        <w:t>actuará como Unidad Técnica para la administración de este Contrato y, además, deberá publicar el presente Decreto Alcaldicio en el Sistema de Información Chilecompra, de acuerdo a lo señalado en el artículo 57 letra b) Nº 5 del Decreto Supremo Nº 250/04, del Ministerio de Hacienda, que aprueba el Reglamento de la Ley Nº 19.886, de Bases sobre Contratos Administrativos de Suministro y Prestación de Servicios</w:t>
      </w:r>
    </w:p>
    <w:p w:rsidR="00A04831" w:rsidRPr="002F6C7B" w:rsidRDefault="00A04831" w:rsidP="00B944AC">
      <w:pPr>
        <w:rPr>
          <w:rFonts w:cs="Arial"/>
          <w:sz w:val="21"/>
          <w:szCs w:val="21"/>
        </w:rPr>
      </w:pPr>
    </w:p>
    <w:p w:rsidR="00A04831" w:rsidRPr="002F6C7B" w:rsidRDefault="00A04831" w:rsidP="00B944AC">
      <w:pPr>
        <w:pStyle w:val="Salutation"/>
        <w:ind w:left="0"/>
        <w:rPr>
          <w:rFonts w:cs="Arial"/>
          <w:sz w:val="21"/>
          <w:szCs w:val="21"/>
        </w:rPr>
      </w:pPr>
      <w:r w:rsidRPr="002F6C7B">
        <w:rPr>
          <w:rFonts w:cs="Arial"/>
          <w:sz w:val="21"/>
          <w:szCs w:val="21"/>
        </w:rPr>
        <w:fldChar w:fldCharType="begin"/>
      </w:r>
      <w:r w:rsidRPr="002F6C7B">
        <w:rPr>
          <w:rFonts w:cs="Arial"/>
          <w:sz w:val="21"/>
          <w:szCs w:val="21"/>
        </w:rPr>
        <w:instrText xml:space="preserve"> AUTOTEXTLIST  </w:instrText>
      </w:r>
      <w:r w:rsidRPr="002F6C7B">
        <w:rPr>
          <w:rFonts w:cs="Arial"/>
          <w:sz w:val="21"/>
          <w:szCs w:val="21"/>
        </w:rPr>
        <w:fldChar w:fldCharType="separate"/>
      </w:r>
      <w:r w:rsidRPr="002F6C7B">
        <w:rPr>
          <w:rFonts w:cs="Arial"/>
          <w:sz w:val="21"/>
          <w:szCs w:val="21"/>
        </w:rPr>
        <w:fldChar w:fldCharType="begin"/>
      </w:r>
      <w:r w:rsidRPr="002F6C7B">
        <w:rPr>
          <w:rFonts w:cs="Arial"/>
          <w:sz w:val="21"/>
          <w:szCs w:val="21"/>
        </w:rPr>
        <w:instrText xml:space="preserve"> AUTOTEXTLIST  </w:instrText>
      </w:r>
      <w:r w:rsidRPr="002F6C7B">
        <w:rPr>
          <w:rFonts w:cs="Arial"/>
          <w:sz w:val="21"/>
          <w:szCs w:val="21"/>
        </w:rPr>
        <w:fldChar w:fldCharType="separate"/>
      </w:r>
      <w:r w:rsidRPr="002F6C7B">
        <w:rPr>
          <w:rFonts w:cs="Arial"/>
          <w:sz w:val="21"/>
          <w:szCs w:val="21"/>
        </w:rPr>
        <w:t>ANÓTESE, COMUNÍQUESE Y ARCHÍVESE,</w:t>
      </w:r>
      <w:r w:rsidRPr="002F6C7B">
        <w:rPr>
          <w:rFonts w:cs="Arial"/>
          <w:sz w:val="21"/>
          <w:szCs w:val="21"/>
        </w:rPr>
        <w:fldChar w:fldCharType="end"/>
      </w:r>
      <w:r w:rsidRPr="002F6C7B">
        <w:rPr>
          <w:rFonts w:cs="Arial"/>
          <w:sz w:val="21"/>
          <w:szCs w:val="21"/>
        </w:rPr>
        <w:fldChar w:fldCharType="end"/>
      </w:r>
    </w:p>
    <w:p w:rsidR="00A04831" w:rsidRPr="002F6C7B" w:rsidRDefault="00A04831" w:rsidP="00B944AC">
      <w:pPr>
        <w:rPr>
          <w:rFonts w:cs="Arial"/>
          <w:sz w:val="21"/>
          <w:szCs w:val="21"/>
        </w:rPr>
      </w:pPr>
    </w:p>
    <w:p w:rsidR="00A04831" w:rsidRPr="002F6C7B" w:rsidRDefault="00A04831" w:rsidP="00B944AC">
      <w:pPr>
        <w:rPr>
          <w:rFonts w:cs="Arial"/>
          <w:sz w:val="21"/>
          <w:szCs w:val="21"/>
        </w:rPr>
      </w:pPr>
    </w:p>
    <w:p w:rsidR="00A04831" w:rsidRDefault="00A04831" w:rsidP="00B944AC">
      <w:pPr>
        <w:rPr>
          <w:rFonts w:cs="Arial"/>
          <w:sz w:val="21"/>
          <w:szCs w:val="21"/>
        </w:rPr>
      </w:pPr>
    </w:p>
    <w:p w:rsidR="00A04831" w:rsidRPr="002F6C7B" w:rsidRDefault="00A04831" w:rsidP="00B944AC">
      <w:pPr>
        <w:rPr>
          <w:rFonts w:cs="Arial"/>
          <w:sz w:val="21"/>
          <w:szCs w:val="21"/>
        </w:rPr>
      </w:pPr>
    </w:p>
    <w:p w:rsidR="00A04831" w:rsidRPr="002F6C7B" w:rsidRDefault="00A04831" w:rsidP="00B944AC">
      <w:pPr>
        <w:pStyle w:val="Heading4"/>
        <w:ind w:left="5103" w:right="0"/>
        <w:rPr>
          <w:rFonts w:cs="Arial"/>
          <w:sz w:val="21"/>
          <w:szCs w:val="21"/>
        </w:rPr>
      </w:pPr>
      <w:r w:rsidRPr="002F6C7B">
        <w:rPr>
          <w:rFonts w:cs="Arial"/>
          <w:sz w:val="21"/>
          <w:szCs w:val="21"/>
        </w:rPr>
        <w:t>Patricio Kuhn Artigues</w:t>
      </w:r>
    </w:p>
    <w:p w:rsidR="00A04831" w:rsidRPr="002F6C7B" w:rsidRDefault="00A04831" w:rsidP="00B944AC">
      <w:pPr>
        <w:pStyle w:val="Heading4"/>
        <w:ind w:left="5103" w:right="0"/>
        <w:rPr>
          <w:rFonts w:cs="Arial"/>
          <w:sz w:val="21"/>
          <w:szCs w:val="21"/>
        </w:rPr>
      </w:pPr>
      <w:r w:rsidRPr="002F6C7B">
        <w:rPr>
          <w:rFonts w:cs="Arial"/>
          <w:sz w:val="21"/>
          <w:szCs w:val="21"/>
        </w:rPr>
        <w:t>alcalde</w:t>
      </w:r>
    </w:p>
    <w:p w:rsidR="00A04831" w:rsidRPr="002F6C7B" w:rsidRDefault="00A04831" w:rsidP="00B944AC">
      <w:pPr>
        <w:pStyle w:val="Heading4"/>
        <w:ind w:right="4871"/>
        <w:rPr>
          <w:rFonts w:cs="Arial"/>
          <w:sz w:val="21"/>
          <w:szCs w:val="21"/>
        </w:rPr>
      </w:pPr>
      <w:r w:rsidRPr="00B1120B">
        <w:rPr>
          <w:rFonts w:cs="Arial"/>
          <w:sz w:val="21"/>
          <w:szCs w:val="21"/>
        </w:rPr>
        <w:t>JANETTE CID AEDO</w:t>
      </w:r>
    </w:p>
    <w:p w:rsidR="00A04831" w:rsidRPr="002F6C7B" w:rsidRDefault="00A04831" w:rsidP="00B944AC">
      <w:pPr>
        <w:pStyle w:val="Heading4"/>
        <w:ind w:right="4871"/>
        <w:rPr>
          <w:rFonts w:cs="Arial"/>
          <w:sz w:val="21"/>
          <w:szCs w:val="21"/>
        </w:rPr>
      </w:pPr>
      <w:r w:rsidRPr="002F6C7B">
        <w:rPr>
          <w:rFonts w:cs="Arial"/>
          <w:sz w:val="21"/>
          <w:szCs w:val="21"/>
        </w:rPr>
        <w:t>Secretaria Municipal (S)</w:t>
      </w:r>
    </w:p>
    <w:p w:rsidR="00A04831" w:rsidRPr="002F6C7B" w:rsidRDefault="00A04831" w:rsidP="00B944AC">
      <w:pPr>
        <w:rPr>
          <w:rFonts w:cs="Arial"/>
          <w:sz w:val="18"/>
          <w:szCs w:val="18"/>
        </w:rPr>
      </w:pPr>
    </w:p>
    <w:p w:rsidR="00A04831" w:rsidRPr="002F6C7B" w:rsidRDefault="00A04831" w:rsidP="00B944AC">
      <w:pPr>
        <w:pStyle w:val="Heading5"/>
        <w:rPr>
          <w:rFonts w:cs="Arial"/>
          <w:sz w:val="21"/>
          <w:szCs w:val="21"/>
        </w:rPr>
      </w:pPr>
      <w:r w:rsidRPr="002F6C7B">
        <w:rPr>
          <w:rFonts w:cs="Arial"/>
          <w:sz w:val="21"/>
          <w:szCs w:val="21"/>
          <w:u w:val="single"/>
        </w:rPr>
        <w:t>DISTRIBUCIÓN</w:t>
      </w:r>
      <w:r w:rsidRPr="002F6C7B">
        <w:rPr>
          <w:rFonts w:cs="Arial"/>
          <w:sz w:val="21"/>
          <w:szCs w:val="21"/>
        </w:rPr>
        <w:t>:</w:t>
      </w:r>
    </w:p>
    <w:p w:rsidR="00A04831" w:rsidRPr="002F6C7B" w:rsidRDefault="00A04831" w:rsidP="00B944AC">
      <w:pPr>
        <w:pStyle w:val="ListBullet"/>
        <w:rPr>
          <w:rFonts w:cs="Arial"/>
          <w:sz w:val="21"/>
          <w:szCs w:val="21"/>
        </w:rPr>
      </w:pPr>
      <w:r w:rsidRPr="002F6C7B">
        <w:rPr>
          <w:rFonts w:cs="Arial"/>
          <w:sz w:val="21"/>
          <w:szCs w:val="21"/>
        </w:rPr>
        <w:t>Señor Director Jurídico</w:t>
      </w:r>
    </w:p>
    <w:p w:rsidR="00A04831" w:rsidRPr="002F6C7B" w:rsidRDefault="00A04831" w:rsidP="00B944AC">
      <w:pPr>
        <w:pStyle w:val="ListBullet"/>
        <w:rPr>
          <w:rFonts w:cs="Arial"/>
          <w:sz w:val="21"/>
          <w:szCs w:val="21"/>
        </w:rPr>
      </w:pPr>
      <w:r w:rsidRPr="002F6C7B">
        <w:rPr>
          <w:rFonts w:cs="Arial"/>
          <w:sz w:val="21"/>
          <w:szCs w:val="21"/>
        </w:rPr>
        <w:t>Señor Director de Control</w:t>
      </w:r>
    </w:p>
    <w:p w:rsidR="00A04831" w:rsidRPr="002F6C7B" w:rsidRDefault="00A04831" w:rsidP="00B944AC">
      <w:pPr>
        <w:pStyle w:val="ListBullet"/>
        <w:rPr>
          <w:rFonts w:cs="Arial"/>
          <w:sz w:val="21"/>
          <w:szCs w:val="21"/>
        </w:rPr>
      </w:pPr>
      <w:r w:rsidRPr="002F6C7B">
        <w:rPr>
          <w:rFonts w:cs="Arial"/>
          <w:sz w:val="21"/>
          <w:szCs w:val="21"/>
        </w:rPr>
        <w:t>Señor Director de Administración y Finanzas</w:t>
      </w:r>
    </w:p>
    <w:p w:rsidR="00A04831" w:rsidRPr="002F6C7B" w:rsidRDefault="00A04831" w:rsidP="00B944AC">
      <w:pPr>
        <w:pStyle w:val="ListBullet"/>
        <w:rPr>
          <w:rFonts w:cs="Arial"/>
          <w:sz w:val="21"/>
          <w:szCs w:val="21"/>
        </w:rPr>
      </w:pPr>
      <w:r w:rsidRPr="002F6C7B">
        <w:rPr>
          <w:rFonts w:cs="Arial"/>
          <w:sz w:val="21"/>
          <w:szCs w:val="21"/>
        </w:rPr>
        <w:t>Señor Director de Comunicaciones</w:t>
      </w:r>
    </w:p>
    <w:p w:rsidR="00A04831" w:rsidRDefault="00A04831" w:rsidP="00B944AC">
      <w:pPr>
        <w:pStyle w:val="ListBullet"/>
        <w:rPr>
          <w:rFonts w:cs="Arial"/>
          <w:sz w:val="21"/>
          <w:szCs w:val="21"/>
        </w:rPr>
      </w:pPr>
      <w:r w:rsidRPr="002F6C7B">
        <w:rPr>
          <w:rFonts w:cs="Arial"/>
          <w:sz w:val="21"/>
          <w:szCs w:val="21"/>
        </w:rPr>
        <w:t xml:space="preserve">Archivo   </w:t>
      </w:r>
    </w:p>
    <w:p w:rsidR="00A04831" w:rsidRPr="002F6C7B" w:rsidRDefault="00A04831" w:rsidP="00B1120B">
      <w:pPr>
        <w:pStyle w:val="ListBullet"/>
        <w:numPr>
          <w:ilvl w:val="0"/>
          <w:numId w:val="0"/>
        </w:numPr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JCA</w:t>
      </w:r>
      <w:r w:rsidRPr="002F6C7B">
        <w:rPr>
          <w:rFonts w:cs="Arial"/>
          <w:sz w:val="21"/>
          <w:szCs w:val="21"/>
        </w:rPr>
        <w:t xml:space="preserve">/yrt  </w:t>
      </w:r>
    </w:p>
    <w:p w:rsidR="00A04831" w:rsidRDefault="00A04831"/>
    <w:sectPr w:rsidR="00A04831" w:rsidSect="00F01078">
      <w:pgSz w:w="12242" w:h="18722" w:code="14"/>
      <w:pgMar w:top="1418" w:right="902" w:bottom="709" w:left="1843" w:header="851" w:footer="851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s Gothic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9C308A1C"/>
    <w:lvl w:ilvl="0">
      <w:start w:val="1"/>
      <w:numFmt w:val="decimal"/>
      <w:lvlText w:val="%1.-"/>
      <w:lvlJc w:val="left"/>
      <w:pPr>
        <w:tabs>
          <w:tab w:val="num" w:pos="425"/>
        </w:tabs>
        <w:ind w:left="425" w:hanging="425"/>
      </w:pPr>
      <w:rPr>
        <w:rFonts w:ascii="Arial" w:hAnsi="Arial" w:cs="Times New Roman" w:hint="default"/>
        <w:b/>
        <w:i w:val="0"/>
        <w:sz w:val="20"/>
      </w:rPr>
    </w:lvl>
  </w:abstractNum>
  <w:abstractNum w:abstractNumId="1">
    <w:nsid w:val="FFFFFF89"/>
    <w:multiLevelType w:val="singleLevel"/>
    <w:tmpl w:val="375629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384D3110"/>
    <w:multiLevelType w:val="singleLevel"/>
    <w:tmpl w:val="4288ECF8"/>
    <w:lvl w:ilvl="0">
      <w:start w:val="2"/>
      <w:numFmt w:val="bullet"/>
      <w:pStyle w:val="ListBullet"/>
      <w:lvlText w:val="-"/>
      <w:lvlJc w:val="left"/>
      <w:pPr>
        <w:tabs>
          <w:tab w:val="num" w:pos="360"/>
        </w:tabs>
        <w:ind w:left="284" w:hanging="284"/>
      </w:pPr>
      <w:rPr>
        <w:rFonts w:ascii="News Gothic MT" w:hAnsi="News Gothic MT" w:hint="default"/>
        <w:b/>
        <w:i w:val="0"/>
        <w:sz w:val="20"/>
      </w:rPr>
    </w:lvl>
  </w:abstractNum>
  <w:abstractNum w:abstractNumId="3">
    <w:nsid w:val="6E33638F"/>
    <w:multiLevelType w:val="hybridMultilevel"/>
    <w:tmpl w:val="98EACA6E"/>
    <w:lvl w:ilvl="0" w:tplc="B1F6A5C8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44AC"/>
    <w:rsid w:val="000924F5"/>
    <w:rsid w:val="002F6C7B"/>
    <w:rsid w:val="00315CE6"/>
    <w:rsid w:val="0034327F"/>
    <w:rsid w:val="00356F13"/>
    <w:rsid w:val="00433E44"/>
    <w:rsid w:val="00580BD1"/>
    <w:rsid w:val="005A2359"/>
    <w:rsid w:val="006A06D1"/>
    <w:rsid w:val="006C53DD"/>
    <w:rsid w:val="006D5504"/>
    <w:rsid w:val="007E5C0F"/>
    <w:rsid w:val="00834C52"/>
    <w:rsid w:val="00852B0B"/>
    <w:rsid w:val="00894591"/>
    <w:rsid w:val="009B6431"/>
    <w:rsid w:val="009E4BE0"/>
    <w:rsid w:val="00A04831"/>
    <w:rsid w:val="00B1120B"/>
    <w:rsid w:val="00B944AC"/>
    <w:rsid w:val="00CE2496"/>
    <w:rsid w:val="00EB0783"/>
    <w:rsid w:val="00F01078"/>
    <w:rsid w:val="00F07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locked="1" w:semiHidden="0" w:uiPriority="0"/>
    <w:lsdException w:name="List Number" w:locked="1" w:semiHidden="0" w:uiPriority="0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locked="1" w:semiHidden="0" w:uiPriority="0"/>
    <w:lsdException w:name="Date" w:locked="1" w:semiHidden="0" w:uiPriority="0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B944AC"/>
    <w:pPr>
      <w:ind w:firstLine="567"/>
      <w:jc w:val="both"/>
    </w:pPr>
    <w:rPr>
      <w:rFonts w:ascii="Arial" w:eastAsia="Times New Roman" w:hAnsi="Arial"/>
      <w:szCs w:val="20"/>
      <w:lang w:val="es-ES_tradnl" w:eastAsia="es-E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944AC"/>
    <w:pPr>
      <w:tabs>
        <w:tab w:val="left" w:pos="3402"/>
      </w:tabs>
      <w:ind w:firstLine="0"/>
      <w:outlineLvl w:val="0"/>
    </w:pPr>
    <w:rPr>
      <w:b/>
      <w:caps/>
      <w:spacing w:val="50"/>
      <w:lang w:val="es-E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944AC"/>
    <w:pPr>
      <w:keepNext/>
      <w:ind w:firstLine="0"/>
      <w:jc w:val="center"/>
      <w:outlineLvl w:val="1"/>
    </w:pPr>
    <w:rPr>
      <w:b/>
      <w:caps/>
      <w:spacing w:val="50"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944AC"/>
    <w:pPr>
      <w:keepNext/>
      <w:spacing w:line="300" w:lineRule="auto"/>
      <w:ind w:left="567" w:right="567" w:firstLine="0"/>
      <w:outlineLvl w:val="2"/>
    </w:pPr>
    <w:rPr>
      <w:b/>
      <w:caps/>
    </w:rPr>
  </w:style>
  <w:style w:type="paragraph" w:styleId="Heading4">
    <w:name w:val="heading 4"/>
    <w:basedOn w:val="Normal"/>
    <w:next w:val="Normal"/>
    <w:link w:val="Heading4Char"/>
    <w:uiPriority w:val="99"/>
    <w:qFormat/>
    <w:rsid w:val="00B944AC"/>
    <w:pPr>
      <w:ind w:right="5438" w:firstLine="0"/>
      <w:jc w:val="center"/>
      <w:outlineLvl w:val="3"/>
    </w:pPr>
    <w:rPr>
      <w:b/>
      <w:caps/>
    </w:rPr>
  </w:style>
  <w:style w:type="paragraph" w:styleId="Heading5">
    <w:name w:val="heading 5"/>
    <w:basedOn w:val="Normal"/>
    <w:next w:val="Normal"/>
    <w:link w:val="Heading5Char"/>
    <w:uiPriority w:val="99"/>
    <w:qFormat/>
    <w:rsid w:val="00B944AC"/>
    <w:pPr>
      <w:ind w:firstLine="0"/>
      <w:outlineLvl w:val="4"/>
    </w:pPr>
    <w:rPr>
      <w:b/>
      <w:cap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944AC"/>
    <w:rPr>
      <w:rFonts w:ascii="Arial" w:hAnsi="Arial" w:cs="Times New Roman"/>
      <w:b/>
      <w:caps/>
      <w:spacing w:val="50"/>
      <w:sz w:val="20"/>
      <w:szCs w:val="20"/>
      <w:lang w:val="es-ES" w:eastAsia="es-E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944AC"/>
    <w:rPr>
      <w:rFonts w:ascii="Arial" w:hAnsi="Arial" w:cs="Times New Roman"/>
      <w:b/>
      <w:caps/>
      <w:spacing w:val="50"/>
      <w:sz w:val="20"/>
      <w:szCs w:val="20"/>
      <w:lang w:val="es-ES_tradnl" w:eastAsia="es-E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944AC"/>
    <w:rPr>
      <w:rFonts w:ascii="Arial" w:hAnsi="Arial" w:cs="Times New Roman"/>
      <w:b/>
      <w:caps/>
      <w:sz w:val="20"/>
      <w:szCs w:val="20"/>
      <w:lang w:val="es-ES_tradnl" w:eastAsia="es-E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B944AC"/>
    <w:rPr>
      <w:rFonts w:ascii="Arial" w:hAnsi="Arial" w:cs="Times New Roman"/>
      <w:b/>
      <w:caps/>
      <w:sz w:val="20"/>
      <w:szCs w:val="20"/>
      <w:lang w:val="es-ES_tradnl" w:eastAsia="es-ES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B944AC"/>
    <w:rPr>
      <w:rFonts w:ascii="Arial" w:hAnsi="Arial" w:cs="Times New Roman"/>
      <w:b/>
      <w:caps/>
      <w:sz w:val="20"/>
      <w:szCs w:val="20"/>
      <w:lang w:val="es-ES_tradnl" w:eastAsia="es-ES"/>
    </w:rPr>
  </w:style>
  <w:style w:type="paragraph" w:styleId="Date">
    <w:name w:val="Date"/>
    <w:basedOn w:val="Normal"/>
    <w:next w:val="Normal"/>
    <w:link w:val="DateChar"/>
    <w:uiPriority w:val="99"/>
    <w:rsid w:val="00B944AC"/>
    <w:pPr>
      <w:ind w:left="3686" w:firstLine="0"/>
      <w:jc w:val="right"/>
    </w:pPr>
    <w:rPr>
      <w:noProof/>
      <w:lang w:val="es-ES"/>
    </w:rPr>
  </w:style>
  <w:style w:type="character" w:customStyle="1" w:styleId="DateChar">
    <w:name w:val="Date Char"/>
    <w:basedOn w:val="DefaultParagraphFont"/>
    <w:link w:val="Date"/>
    <w:uiPriority w:val="99"/>
    <w:locked/>
    <w:rsid w:val="00B944AC"/>
    <w:rPr>
      <w:rFonts w:ascii="Arial" w:hAnsi="Arial" w:cs="Times New Roman"/>
      <w:noProof/>
      <w:sz w:val="20"/>
      <w:szCs w:val="20"/>
      <w:lang w:val="es-ES" w:eastAsia="es-ES"/>
    </w:rPr>
  </w:style>
  <w:style w:type="paragraph" w:styleId="ListNumber">
    <w:name w:val="List Number"/>
    <w:basedOn w:val="Normal"/>
    <w:uiPriority w:val="99"/>
    <w:rsid w:val="00B944AC"/>
    <w:pPr>
      <w:numPr>
        <w:numId w:val="3"/>
      </w:numPr>
    </w:pPr>
  </w:style>
  <w:style w:type="paragraph" w:styleId="ListBullet">
    <w:name w:val="List Bullet"/>
    <w:basedOn w:val="Normal"/>
    <w:uiPriority w:val="99"/>
    <w:rsid w:val="00B944AC"/>
    <w:pPr>
      <w:numPr>
        <w:numId w:val="6"/>
      </w:numPr>
      <w:tabs>
        <w:tab w:val="clear" w:pos="360"/>
        <w:tab w:val="left" w:pos="284"/>
      </w:tabs>
    </w:pPr>
  </w:style>
  <w:style w:type="paragraph" w:styleId="Salutation">
    <w:name w:val="Salutation"/>
    <w:basedOn w:val="Normal"/>
    <w:next w:val="Normal"/>
    <w:link w:val="SalutationChar"/>
    <w:uiPriority w:val="99"/>
    <w:rsid w:val="00B944AC"/>
    <w:pPr>
      <w:ind w:left="567" w:firstLine="0"/>
      <w:jc w:val="center"/>
    </w:pPr>
    <w:rPr>
      <w:b/>
      <w:caps/>
    </w:rPr>
  </w:style>
  <w:style w:type="character" w:customStyle="1" w:styleId="SalutationChar">
    <w:name w:val="Salutation Char"/>
    <w:basedOn w:val="DefaultParagraphFont"/>
    <w:link w:val="Salutation"/>
    <w:uiPriority w:val="99"/>
    <w:locked/>
    <w:rsid w:val="00B944AC"/>
    <w:rPr>
      <w:rFonts w:ascii="Arial" w:hAnsi="Arial" w:cs="Times New Roman"/>
      <w:b/>
      <w:caps/>
      <w:sz w:val="20"/>
      <w:szCs w:val="20"/>
      <w:lang w:val="es-ES_tradnl" w:eastAsia="es-ES"/>
    </w:rPr>
  </w:style>
  <w:style w:type="table" w:styleId="TableGrid">
    <w:name w:val="Table Grid"/>
    <w:basedOn w:val="TableNormal"/>
    <w:uiPriority w:val="99"/>
    <w:rsid w:val="00B944A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B112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1120B"/>
    <w:rPr>
      <w:rFonts w:ascii="Tahoma" w:hAnsi="Tahoma" w:cs="Tahoma"/>
      <w:sz w:val="16"/>
      <w:szCs w:val="16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521</Words>
  <Characters>2871</Characters>
  <Application>Microsoft Office Outlook</Application>
  <DocSecurity>0</DocSecurity>
  <Lines>0</Lines>
  <Paragraphs>0</Paragraphs>
  <ScaleCrop>false</ScaleCrop>
  <Company>Municipalidad de Concepción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CONCEPCIÓN, 30 de noviembre de 2012</dc:title>
  <dc:subject/>
  <dc:creator>Yolanda Ramírez</dc:creator>
  <cp:keywords/>
  <dc:description/>
  <cp:lastModifiedBy>muni</cp:lastModifiedBy>
  <cp:revision>2</cp:revision>
  <cp:lastPrinted>2012-11-30T16:23:00Z</cp:lastPrinted>
  <dcterms:created xsi:type="dcterms:W3CDTF">2012-11-30T19:06:00Z</dcterms:created>
  <dcterms:modified xsi:type="dcterms:W3CDTF">2012-11-30T19:06:00Z</dcterms:modified>
</cp:coreProperties>
</file>